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18" w:rsidRPr="00C51F18" w:rsidRDefault="00C51F18" w:rsidP="00C51F1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GoBack"/>
      <w:bookmarkEnd w:id="0"/>
      <w:r w:rsidRPr="00C51F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REGIONE TOSCANA</w:t>
      </w:r>
    </w:p>
    <w:p w:rsidR="00C51F18" w:rsidRPr="00C51F18" w:rsidRDefault="00C51F18" w:rsidP="00C51F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51F18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LEGGE REGIONALE 30 dicembre 2019, n. 82 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51F1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Partecipazione della Regione  Toscana  alle  politiche  dell'Unione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51F1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europea. Modifiche alla l.r. n. 26/2009. </w:t>
      </w:r>
    </w:p>
    <w:p w:rsidR="00C51F18" w:rsidRPr="00C51F18" w:rsidRDefault="00C51F18" w:rsidP="00C51F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51F1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lang w:eastAsia="it-IT"/>
        </w:rPr>
        <w:t>(GU n.17 del 2-5-2020)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(Pubblicata nel Bollettino Ufficiale della Regione Toscana n. </w:t>
      </w:r>
      <w:r w:rsidR="00962B2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  del </w:t>
      </w: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 gennaio 2020)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IL CONSIGLIO REGIONALE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Ha approvato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PRESIDENTE DELLA GIUNTA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la seguente legge: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(Omissis).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IL CONSIGLIO REGIONALE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117, terzo, quinto e nono comma, della Costituzione;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l'art. 3, commi 3, 4 e 5, l'art. 4, comma 1, lettere p),  q),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r), l'art. 11, comma 2, l'art. 70 e l'art. 71 dello Statuto;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legge  5  giugno  2003,   n.   131   (Disposizioni   per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l'adeguamento   dell'ordinamento   della   Repubblica   alla    legge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costituzionale 18 ottobre 2001, n. 3);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24 dicembre  2012,  n.  234  (Norme  generali  sulla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dell'Italia alla  formazione  e  all'attuazione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normativa e delle politiche dell'Unione europea);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regionale 22 maggio 2009, n.  26  (Disciplina 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europee e di rilievo internazionale della Regione Toscana);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quanto segue: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Il Trattato di Lisbona riconosce alle regioni, in qualita'  di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territoriali dotati di potesta' legislative, un ruolo rilevante,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accanto all'Unione europea e  agli  Stati  membri,  nel  processo  di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partecipazione alle politiche europee, anche  in  considerazione  del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  che  le   politiche   europee   attengono   a   materie   che,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nell'ordinamento  giuridico  italiano,  spesso  sono  affidate   alle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competenze legislative regionali;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L'articolo. 117, primo comma, della Costituzione  prevede  che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potesta' legislativa sia esercitata dallo Stato  e  dalle  regioni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rispetto  della  Costituzione,  nonche'  dei  vincoli  derivanti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dall'ordinamento comunitario  e  dagli  obblighi  internazionali.  Il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quinto comma dello stesso articolo prevede poi che le  regioni  e  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Provincie autonome  di  Trento  e  Bolzano,  nelle  materie  di  loro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competenza, partecipino alle decisioni dirette alla formazione  degli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normativi europei e provvedono all'attuazione  e  all'esecuzione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accordi internazionali e degli atti  dell'Unione  europea,  nel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delle norme di procedura stabilite da legge dello Stato  che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disciplina le modalita' di esercizio del potere sostitutivo  in  caso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inadempienza;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Le norme di procedura adottate dallo Stato in attuazione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costituzionali  sopra   richiamate   sono   attualmente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contenute nella legge n. 234/2012, che assegna alle regioni un  ruolo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significativo, sia con riferimento alla partecipazione alla  fase  di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  delle   politiche   europee,   sia    con    riferimento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all'attuazione del diritto dell'Unione europea. In particolare, si fa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alle disposizioni relative sia alla  partecipazione  alla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fase ascendente  (art.  24  «Partecipazione  delle  regioni  e 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alle decisioni relative  alla  formazione  di  atti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normativi  dell'Unione  europea»  e  art.  25  «Partecipazione   alla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del rispetto del principio di sussidiarieta' da parte 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assemblee, dei consigli regionali e delle Province autonome di Trento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di Bolzano»), sia alla fase discendente (art. 40 «Recepimento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direttive europee da parte delle regioni e delle province autonome»);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La rilevanza  del  ruolo  assegnato  alle  regioni  nel  nuovo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contesto  europeo  e  nazionale  richiede  una  riorganizzazione  del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normativo e  strumentale  che  disciplina  la  partecipazione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regione alla formazione e all'attuazione del diritto europeo;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Il Consiglio regionale, con la risoluzione 26 giugno 2017,  n.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153 (In merito all'istituzione  della  sessione  europea  nell'ambito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attivita'  del  Consiglio  regionale),  si  e'  impegnato   ad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istituire, mediante modifica del regolamento interno ed aggiornamento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regionale n. 26/2009, una  sessione  europea  nell'ambito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propria attivita', con cadenza annuale,  da  tenersi  entro  il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 di marzo, in modo da creare un luogo istituzionale di  confronto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la Giunta regionale e il  Consiglio  regionale  finalizzato  alla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definizione della posizione  unitaria  della  Regione  Toscana  sulle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tematiche europee e funzionale  a  dare  concreta  attuazione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attivita' inerenti alla partecipazione della Regione  alla  fase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ascendente nonche'  alle  attivita'  relative  all'adeguamento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regolamentazione regionale agli obblighi europei;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Con la stessa risoluzione n. 153/2017 il  Consiglio  regionale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e' inoltre impegnato ad  effettuare  l'aggiornamento  della  legge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n. 26/2009 e del proprio regolamento interno anche al  fine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rafforzare il ruolo della commissione competente per le  politiche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europee, qualificandola  come  permanente  e  assegnandole  un  ruolo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centrale nella procedura in cui si articola la sessione europea;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In tale  quadro  assume  rilievo  la  previsione  della  legge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 regionale  quale  strumento  per   adeguare   periodicamente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l'ordinamento regionale a quello europeo e dare immediata  attuazione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alle direttive europee nelle materie di propria competenza;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E' necessario intervenire in via manutentiva per  adeguare  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regionale n. 26/2009 alla legge n. 234/2012;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9. Al fine di consentire l'adempimento  delle  necessarie  misure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organizzative conseguenti alle disposizioni previste  dalla  presente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legge, e' opportuno prevedere che l'applicazione delle stesse decorra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XI legislatura regionale.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Approva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la presente legge: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Principi ispiratori e finalita'. Modifiche all'art. 2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della legge regionale n. 26/2009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lettera a) del comma 1 dell'art. 2 della legge  regionale  22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2009, n. 26 (Disciplina delle attivita' europee e  di  rilievo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 della Regione Toscana), e' sostituita dalla seguente: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«a) promuove e sostiene lo sviluppo dell'Unione europea  e 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sue istituzioni  in  senso  democratico  potenziandone  la  finalita'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sociale e, in conformita' ai  principi  di  cui  all'art.  117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  e,  nell'ambito  delle  proprie  competenze,   concorre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 alla  formazione  degli  atti  dell'Unione  europea   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garantisce l'adempimento degli obblighi e il  godimento  dei  diritti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dall'appartenenza dell'Italia all'Unione europea sulla base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principi di sussidiarieta', di proporzionalita',  di  efficienza,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trasparenza,  di  solidarieta'  sociale   e   di   partecipazione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democratica;».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alla  formazione  degli  atti  dell'Unione   europea.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Sostituzione dell'art. 5 della legge regionale n. 26/2009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L'art. 5 della legge regionale  n.  26/2009  e'  sostituito  dal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5 (Partecipazione  alla  formazione  degli  atti  dell'Unione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europea).  -  1.  La  Giunta  regionale  e  il  Consiglio   regionale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definiscono concordemente la posizione della Regione sui progetti  di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dell'Unione europea,  sugli  atti  preordinati  alla  formazione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stessi e le loro modificazioni.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di cui al comma 1, le osservazioni sui progetti di  atti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dell'Unione europea previste dall'art. 24, comma 3,  della  legge  24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2012,  n.  234   (Norme   generali   sulla   partecipazione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dell'Italia alla formazione e all'attuazione della normativa e  delle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dell'Unione europea), sono adottate con  deliberazione  del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regionale, su proposta della Giunta regionale.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assenza della deliberazione consiliare nei termini utili alle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trasmissioni e comunicazioni previste dall'art. 24,  comma  3,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n. 234/2012, la Giunta regionale puo' procedere  autonomamente.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assenza  della  proposta  della  Giunta  regionale,  il  Consiglio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regionale, nei  medesimi  termini,  puo'  autonomamente  assumere  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deliberazione in merito alla posizione della Regione.».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Sessione europea. Sostituzione dell'art. 6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della legge regionale n. 26/2009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L'art. 6 della legge regionale  n.  26/2009  e'  sostituito  dal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6 (Sessione europea). - 1. Entro il mese  di  marzo  di  ogni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anno, il Consiglio regionale si  riunisce  in  sessione  europea  per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l'esame del programma di  lavoro  della  Commissione  europea,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programmatica annuale del Governo di cui all'art. 13, comma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a), della legge n. 234/2012 e della relazione sullo  stato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conformita' dell'ordinamento  regionale  all'ordinamento  europeo,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presentata dalla Giunta regionale ai  fini  dell'art.  29,  comma  3,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n. 234/2012.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Nell'ambito  della  sessione  europea,  la   Giunta   regionale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riferisce sui progetti di atti dell'Unione europea  di  cui  all'art.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24,  comma  3,  della  legge  n.  234/2012  previsti  nell'annualita'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 e raccoglie gli indirizzi generali del Consiglio regionale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merito alla posizione che la Regione dovra' assumere al riguardo.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Nell'ambito della sessione europea, il Presidente  della  Giunta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e il Presidente del Consiglio regionale  riferiscono  sulle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svolte  rispettivamente  dalla  Giunta  regionale  e   dal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regionale in sede europea.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 conclusione della sessione  europea,  il  Consiglio  regionale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 l'atto di indirizzo per la partecipazione della Regione  alla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e attuazione della normativa europea.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Il  Consiglio  regionale,  garantisce  la  partecipazione   dei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cittadini, degli enti locali e  dei  portatori  di  interesse,  dando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ampia diffusione agli atti  oggetto  della  sessione  europea  e,  in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al programma di lavoro annuale della Commissione europea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 alla  relazione  sullo  stato  di   conformita'   dell'ordinamento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regionale all'ordinamento dell'Unione europea.».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Diffusione della cultura europea. Inserimento dell'art.  8-bis  nella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legge regionale n. 26/2009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Dopo l'art. 8 della legge regionale n. 26/2009  e'  inserito  il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8-bis (Diffusione della cultura europea).  -  1.  La  Regione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Toscana  riconosce  l'importanza  di  promuovere  la  conoscenza  dei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diritti e dei doveri derivanti dalla cittadinanza europea,  istituita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regolata  dalla  parte  seconda  del  Trattato  sul  funzionamento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(TFUE),  relativa  alla  "Non  discriminazione  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cittadinanza  dell'Unione",  e  la  necessita'   di   diffondere   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conoscenza della storia del processo di integrazione europea.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finalita' di cui  al  comma  1,  il  Consiglio  regionale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promuove iniziative finalizzate alla conoscenza e alla diffusione  di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cultura europeista di  pace,  democratica  e  sociale,  anche  in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con  il  parlamento  regionale  degli  studenti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Toscana, con associazioni e altri soggetti senza scopo di lucro.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Tra le attivita' promosse  dal  Consiglio  regionale,  specifica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attenzione  e'  rivolta  alle  iniziative  dirette  a  promuovere   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rafforzare, soprattutto tra i piu' giovani ed in ambito scolastico ed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universitario, la conoscenza della storia dell'integrazione  europea,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partire dalle basi ideali cui ha contribuito in modo  rilevante  il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Manifesto di Ventotene, della cultura europea  e  dei  valori  comuni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europei tra la cittadinanza, nonche' delle opportunita'  offerte  dai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programmi dell'Unione europea.».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Riferimenti alla legge n. 234/2012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della legge regionale n. 26/2009 tutti i riferimenti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legge  4  febbraio  2005,   n.   11   (Norme   generali   sulla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dell'Italia al processo normativo dell'Unione  europea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sulle  procedure  di  esecuzione  degli  obblighi  comunitari),  si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intendono riferimenti alla legge n. 234/2012.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Nell'ambito della legge regionale n. 26/2009 tutti i riferimenti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atti comunitari  si  intendono  riferimenti  ad  atti  dell'Unione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Norma finale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alla presente legge si  applicano  a  far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dalla seduta di insediamento del Consiglio  regionale  della  XI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legislatura.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 e'  pubblicata  sul  Bollettino  Ufficiale  della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Regione. E' fatto obbligo a chiunque spetti  di  osservarla  e  farla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della Regione Toscana.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Firenze, 30 dicembre 2019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La Vicepresidente: Barni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51F1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(Omissis). </w:t>
      </w:r>
    </w:p>
    <w:p w:rsidR="00C51F18" w:rsidRPr="00C51F18" w:rsidRDefault="00C51F18" w:rsidP="00C5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083373" w:rsidRDefault="00083373"/>
    <w:sectPr w:rsidR="00083373" w:rsidSect="00083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18"/>
    <w:rsid w:val="00083373"/>
    <w:rsid w:val="001669C8"/>
    <w:rsid w:val="00962B26"/>
    <w:rsid w:val="00C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B423-0B79-4B27-BFE9-DD525282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373"/>
  </w:style>
  <w:style w:type="paragraph" w:styleId="Titolo1">
    <w:name w:val="heading 1"/>
    <w:basedOn w:val="Normale"/>
    <w:link w:val="Titolo1Carattere"/>
    <w:uiPriority w:val="9"/>
    <w:qFormat/>
    <w:rsid w:val="00C5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1F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1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1F1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5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</cp:lastModifiedBy>
  <cp:revision>2</cp:revision>
  <dcterms:created xsi:type="dcterms:W3CDTF">2020-08-25T16:15:00Z</dcterms:created>
  <dcterms:modified xsi:type="dcterms:W3CDTF">2020-08-25T16:15:00Z</dcterms:modified>
</cp:coreProperties>
</file>